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2" w:rsidRDefault="009002CA" w:rsidP="00A3607B">
      <w:pPr>
        <w:rPr>
          <w:b/>
          <w:lang w:val="ru-RU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752" behindDoc="0" locked="0" layoutInCell="1" allowOverlap="1" wp14:anchorId="03141D3F" wp14:editId="35B2BC6D">
            <wp:simplePos x="0" y="0"/>
            <wp:positionH relativeFrom="column">
              <wp:posOffset>1976755</wp:posOffset>
            </wp:positionH>
            <wp:positionV relativeFrom="paragraph">
              <wp:posOffset>-257810</wp:posOffset>
            </wp:positionV>
            <wp:extent cx="936625" cy="93662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2CA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002CA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002CA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002CA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002CA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002CA" w:rsidRPr="009479BE" w:rsidRDefault="009002CA" w:rsidP="009002C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479BE">
        <w:rPr>
          <w:rFonts w:ascii="Arial" w:hAnsi="Arial" w:cs="Arial"/>
          <w:b/>
          <w:sz w:val="22"/>
          <w:szCs w:val="22"/>
        </w:rPr>
        <w:t>Fiat</w:t>
      </w:r>
      <w:r w:rsidRPr="009479B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9479BE">
        <w:rPr>
          <w:rFonts w:ascii="Arial" w:hAnsi="Arial" w:cs="Arial"/>
          <w:b/>
          <w:sz w:val="22"/>
          <w:szCs w:val="22"/>
        </w:rPr>
        <w:t>Professional</w:t>
      </w:r>
      <w:r w:rsidR="00275FCA">
        <w:rPr>
          <w:rFonts w:ascii="Arial" w:hAnsi="Arial" w:cs="Arial"/>
          <w:b/>
          <w:sz w:val="22"/>
          <w:szCs w:val="22"/>
          <w:lang w:val="ru-RU"/>
        </w:rPr>
        <w:t xml:space="preserve"> предлагае</w:t>
      </w:r>
      <w:r w:rsidRPr="009479BE">
        <w:rPr>
          <w:rFonts w:ascii="Arial" w:hAnsi="Arial" w:cs="Arial"/>
          <w:b/>
          <w:sz w:val="22"/>
          <w:szCs w:val="22"/>
          <w:lang w:val="ru-RU"/>
        </w:rPr>
        <w:t>т новые выгодные тарифы на покупку коммерческих автомобилей</w:t>
      </w:r>
    </w:p>
    <w:p w:rsidR="009002CA" w:rsidRPr="009479BE" w:rsidRDefault="009002CA" w:rsidP="009002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002CA" w:rsidRPr="009479BE" w:rsidRDefault="009002CA" w:rsidP="009002CA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479BE">
        <w:rPr>
          <w:rFonts w:ascii="Arial" w:hAnsi="Arial" w:cs="Arial"/>
          <w:i/>
          <w:sz w:val="22"/>
          <w:szCs w:val="22"/>
          <w:lang w:val="ru-RU"/>
        </w:rPr>
        <w:t xml:space="preserve">Благодаря государственной программе субсидирования процентных ставок условия покупки коммерческих автомобилей </w:t>
      </w:r>
      <w:r w:rsidRPr="009479BE">
        <w:rPr>
          <w:rFonts w:ascii="Arial" w:hAnsi="Arial" w:cs="Arial"/>
          <w:i/>
          <w:sz w:val="22"/>
          <w:szCs w:val="22"/>
        </w:rPr>
        <w:t>Fiat</w:t>
      </w:r>
      <w:r w:rsidRPr="009479BE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9479BE">
        <w:rPr>
          <w:rFonts w:ascii="Arial" w:hAnsi="Arial" w:cs="Arial"/>
          <w:i/>
          <w:sz w:val="22"/>
          <w:szCs w:val="22"/>
        </w:rPr>
        <w:t>Professional</w:t>
      </w:r>
      <w:r w:rsidRPr="009479BE">
        <w:rPr>
          <w:rFonts w:ascii="Arial" w:hAnsi="Arial" w:cs="Arial"/>
          <w:i/>
          <w:sz w:val="22"/>
          <w:szCs w:val="22"/>
          <w:lang w:val="ru-RU"/>
        </w:rPr>
        <w:t xml:space="preserve"> в кредит стали еще привлекательнее</w:t>
      </w:r>
    </w:p>
    <w:p w:rsidR="009002CA" w:rsidRDefault="009002CA" w:rsidP="009002CA">
      <w:pPr>
        <w:jc w:val="both"/>
        <w:rPr>
          <w:lang w:val="ru-RU"/>
        </w:rPr>
      </w:pPr>
    </w:p>
    <w:p w:rsidR="009002CA" w:rsidRPr="0070613E" w:rsidRDefault="009002CA" w:rsidP="009002CA">
      <w:pPr>
        <w:pStyle w:val="Default"/>
        <w:jc w:val="both"/>
        <w:rPr>
          <w:sz w:val="22"/>
          <w:szCs w:val="22"/>
          <w:lang w:val="ru-RU"/>
        </w:rPr>
      </w:pPr>
      <w:r w:rsidRPr="00275FCA">
        <w:rPr>
          <w:b/>
          <w:sz w:val="22"/>
          <w:szCs w:val="22"/>
          <w:lang w:val="ru-RU"/>
        </w:rPr>
        <w:t xml:space="preserve">Москва, </w:t>
      </w:r>
      <w:r w:rsidRPr="0070613E">
        <w:rPr>
          <w:b/>
          <w:sz w:val="22"/>
          <w:szCs w:val="22"/>
          <w:lang w:val="ru-RU"/>
        </w:rPr>
        <w:t xml:space="preserve">Россия – </w:t>
      </w:r>
      <w:r w:rsidR="00275FCA" w:rsidRPr="0070613E">
        <w:rPr>
          <w:b/>
          <w:sz w:val="22"/>
          <w:szCs w:val="22"/>
          <w:lang w:val="ru-RU"/>
        </w:rPr>
        <w:t>5</w:t>
      </w:r>
      <w:r w:rsidR="004B2A83" w:rsidRPr="0070613E">
        <w:rPr>
          <w:b/>
          <w:sz w:val="22"/>
          <w:szCs w:val="22"/>
          <w:lang w:val="ru-RU"/>
        </w:rPr>
        <w:t xml:space="preserve"> </w:t>
      </w:r>
      <w:r w:rsidR="00275FCA" w:rsidRPr="0070613E">
        <w:rPr>
          <w:b/>
          <w:sz w:val="22"/>
          <w:szCs w:val="22"/>
          <w:lang w:val="ru-RU"/>
        </w:rPr>
        <w:t>августа</w:t>
      </w:r>
      <w:r w:rsidRPr="0070613E">
        <w:rPr>
          <w:b/>
          <w:sz w:val="22"/>
          <w:szCs w:val="22"/>
          <w:lang w:val="ru-RU"/>
        </w:rPr>
        <w:t xml:space="preserve"> 2013.</w:t>
      </w:r>
      <w:r w:rsidRPr="0070613E">
        <w:rPr>
          <w:sz w:val="22"/>
          <w:szCs w:val="22"/>
          <w:lang w:val="ru-RU"/>
        </w:rPr>
        <w:t xml:space="preserve"> </w:t>
      </w:r>
      <w:r w:rsidR="009B478F" w:rsidRPr="0070613E">
        <w:rPr>
          <w:sz w:val="22"/>
          <w:szCs w:val="22"/>
          <w:lang w:val="ru-RU"/>
        </w:rPr>
        <w:t xml:space="preserve">Подразделение коммерческих автомобилей </w:t>
      </w:r>
      <w:r w:rsidR="009B478F" w:rsidRPr="0070613E">
        <w:rPr>
          <w:sz w:val="22"/>
          <w:szCs w:val="22"/>
        </w:rPr>
        <w:t>Fiat</w:t>
      </w:r>
      <w:r w:rsidR="009B478F" w:rsidRPr="0070613E">
        <w:rPr>
          <w:sz w:val="22"/>
          <w:szCs w:val="22"/>
          <w:lang w:val="ru-RU"/>
        </w:rPr>
        <w:t xml:space="preserve"> </w:t>
      </w:r>
      <w:r w:rsidR="009B478F" w:rsidRPr="0070613E">
        <w:rPr>
          <w:sz w:val="22"/>
          <w:szCs w:val="22"/>
        </w:rPr>
        <w:t>Professional</w:t>
      </w:r>
      <w:r w:rsidR="0070613E" w:rsidRPr="0070613E">
        <w:rPr>
          <w:sz w:val="22"/>
          <w:szCs w:val="22"/>
          <w:lang w:val="ru-RU"/>
        </w:rPr>
        <w:t xml:space="preserve"> </w:t>
      </w:r>
      <w:r w:rsidR="009B478F" w:rsidRPr="00AD5307">
        <w:rPr>
          <w:sz w:val="22"/>
          <w:szCs w:val="22"/>
          <w:lang w:val="ru-RU"/>
        </w:rPr>
        <w:t xml:space="preserve">объявляет о </w:t>
      </w:r>
      <w:r w:rsidR="0070613E" w:rsidRPr="00AD5307">
        <w:rPr>
          <w:sz w:val="22"/>
          <w:szCs w:val="22"/>
          <w:lang w:val="ru-RU"/>
        </w:rPr>
        <w:t xml:space="preserve">включении в программу </w:t>
      </w:r>
      <w:r w:rsidR="0070613E" w:rsidRPr="00AD5307">
        <w:rPr>
          <w:sz w:val="22"/>
          <w:szCs w:val="22"/>
        </w:rPr>
        <w:t>Fiat</w:t>
      </w:r>
      <w:r w:rsidR="0070613E" w:rsidRPr="00AD5307">
        <w:rPr>
          <w:sz w:val="22"/>
          <w:szCs w:val="22"/>
          <w:lang w:val="ru-RU"/>
        </w:rPr>
        <w:t xml:space="preserve"> </w:t>
      </w:r>
      <w:r w:rsidR="0070613E" w:rsidRPr="00AD5307">
        <w:rPr>
          <w:sz w:val="22"/>
          <w:szCs w:val="22"/>
        </w:rPr>
        <w:t>Benefit</w:t>
      </w:r>
      <w:r w:rsidR="0070613E" w:rsidRPr="00AD5307">
        <w:rPr>
          <w:sz w:val="22"/>
          <w:szCs w:val="22"/>
          <w:lang w:val="ru-RU"/>
        </w:rPr>
        <w:t xml:space="preserve"> специальных тарифов</w:t>
      </w:r>
      <w:r w:rsidR="009B478F" w:rsidRPr="00AD5307">
        <w:rPr>
          <w:sz w:val="22"/>
          <w:szCs w:val="22"/>
          <w:lang w:val="ru-RU"/>
        </w:rPr>
        <w:t xml:space="preserve"> </w:t>
      </w:r>
      <w:r w:rsidR="00AD5307" w:rsidRPr="00AD5307">
        <w:rPr>
          <w:sz w:val="22"/>
          <w:szCs w:val="22"/>
          <w:lang w:val="ru-RU"/>
        </w:rPr>
        <w:t>на условиях</w:t>
      </w:r>
      <w:r w:rsidR="009B478F" w:rsidRPr="00AD5307">
        <w:rPr>
          <w:sz w:val="22"/>
          <w:szCs w:val="22"/>
          <w:lang w:val="ru-RU"/>
        </w:rPr>
        <w:t xml:space="preserve"> новой государственной программ</w:t>
      </w:r>
      <w:r w:rsidR="00AD5307" w:rsidRPr="00AD5307">
        <w:rPr>
          <w:sz w:val="22"/>
          <w:szCs w:val="22"/>
          <w:lang w:val="ru-RU"/>
        </w:rPr>
        <w:t>ы</w:t>
      </w:r>
      <w:r w:rsidR="009B478F" w:rsidRPr="0070613E">
        <w:rPr>
          <w:sz w:val="22"/>
          <w:szCs w:val="22"/>
          <w:lang w:val="ru-RU"/>
        </w:rPr>
        <w:t xml:space="preserve"> субсидирования процентных ставок на покупку автомобиля. Теперь </w:t>
      </w:r>
      <w:r w:rsidR="007D1A81" w:rsidRPr="0070613E">
        <w:rPr>
          <w:sz w:val="22"/>
          <w:szCs w:val="22"/>
          <w:lang w:val="ru-RU"/>
        </w:rPr>
        <w:t xml:space="preserve">условия приобретения  </w:t>
      </w:r>
      <w:r w:rsidR="009B478F" w:rsidRPr="0070613E">
        <w:rPr>
          <w:sz w:val="22"/>
          <w:szCs w:val="22"/>
          <w:lang w:val="ru-RU"/>
        </w:rPr>
        <w:t xml:space="preserve">автомобилей </w:t>
      </w:r>
      <w:r w:rsidR="009B478F" w:rsidRPr="0070613E">
        <w:rPr>
          <w:sz w:val="22"/>
          <w:szCs w:val="22"/>
        </w:rPr>
        <w:t>Fiat</w:t>
      </w:r>
      <w:r w:rsidR="009B478F" w:rsidRPr="0070613E">
        <w:rPr>
          <w:sz w:val="22"/>
          <w:szCs w:val="22"/>
          <w:lang w:val="ru-RU"/>
        </w:rPr>
        <w:t xml:space="preserve"> </w:t>
      </w:r>
      <w:proofErr w:type="spellStart"/>
      <w:r w:rsidR="009B478F" w:rsidRPr="0070613E">
        <w:rPr>
          <w:sz w:val="22"/>
          <w:szCs w:val="22"/>
        </w:rPr>
        <w:t>Doblo</w:t>
      </w:r>
      <w:proofErr w:type="spellEnd"/>
      <w:r w:rsidR="009B478F" w:rsidRPr="0070613E">
        <w:rPr>
          <w:sz w:val="22"/>
          <w:szCs w:val="22"/>
          <w:lang w:val="ru-RU"/>
        </w:rPr>
        <w:t xml:space="preserve"> </w:t>
      </w:r>
      <w:r w:rsidR="009B478F" w:rsidRPr="0070613E">
        <w:rPr>
          <w:sz w:val="22"/>
          <w:szCs w:val="22"/>
        </w:rPr>
        <w:t>Cargo</w:t>
      </w:r>
      <w:r w:rsidR="009B478F" w:rsidRPr="0070613E">
        <w:rPr>
          <w:sz w:val="22"/>
          <w:szCs w:val="22"/>
          <w:lang w:val="ru-RU"/>
        </w:rPr>
        <w:t xml:space="preserve"> и </w:t>
      </w:r>
      <w:r w:rsidR="009B478F" w:rsidRPr="0070613E">
        <w:rPr>
          <w:sz w:val="22"/>
          <w:szCs w:val="22"/>
        </w:rPr>
        <w:t>Fiat</w:t>
      </w:r>
      <w:r w:rsidR="009B478F" w:rsidRPr="0070613E">
        <w:rPr>
          <w:sz w:val="22"/>
          <w:szCs w:val="22"/>
          <w:lang w:val="ru-RU"/>
        </w:rPr>
        <w:t xml:space="preserve"> </w:t>
      </w:r>
      <w:proofErr w:type="spellStart"/>
      <w:r w:rsidR="009B478F" w:rsidRPr="0070613E">
        <w:rPr>
          <w:sz w:val="22"/>
          <w:szCs w:val="22"/>
        </w:rPr>
        <w:t>Doblo</w:t>
      </w:r>
      <w:proofErr w:type="spellEnd"/>
      <w:r w:rsidR="009B478F" w:rsidRPr="0070613E">
        <w:rPr>
          <w:sz w:val="22"/>
          <w:szCs w:val="22"/>
          <w:lang w:val="ru-RU"/>
        </w:rPr>
        <w:t xml:space="preserve"> </w:t>
      </w:r>
      <w:r w:rsidR="0096345C" w:rsidRPr="0070613E">
        <w:rPr>
          <w:sz w:val="22"/>
          <w:szCs w:val="22"/>
        </w:rPr>
        <w:t>Panorama</w:t>
      </w:r>
      <w:r w:rsidR="0096345C" w:rsidRPr="0070613E">
        <w:rPr>
          <w:sz w:val="22"/>
          <w:szCs w:val="22"/>
          <w:lang w:val="ru-RU"/>
        </w:rPr>
        <w:t xml:space="preserve"> </w:t>
      </w:r>
      <w:r w:rsidR="009B478F" w:rsidRPr="0070613E">
        <w:rPr>
          <w:sz w:val="22"/>
          <w:szCs w:val="22"/>
          <w:lang w:val="ru-RU"/>
        </w:rPr>
        <w:t xml:space="preserve">стали еще более выгодными. </w:t>
      </w:r>
    </w:p>
    <w:p w:rsidR="009B478F" w:rsidRPr="0070613E" w:rsidRDefault="009B478F" w:rsidP="009002CA">
      <w:pPr>
        <w:pStyle w:val="Default"/>
        <w:jc w:val="both"/>
        <w:rPr>
          <w:sz w:val="20"/>
          <w:szCs w:val="20"/>
          <w:lang w:val="ru-RU"/>
        </w:rPr>
      </w:pPr>
    </w:p>
    <w:p w:rsidR="009002CA" w:rsidRPr="0070613E" w:rsidRDefault="009B478F" w:rsidP="009002CA">
      <w:pPr>
        <w:pStyle w:val="Default"/>
        <w:jc w:val="both"/>
        <w:rPr>
          <w:sz w:val="22"/>
          <w:szCs w:val="22"/>
          <w:lang w:val="ru-RU"/>
        </w:rPr>
      </w:pPr>
      <w:r w:rsidRPr="0070613E">
        <w:rPr>
          <w:sz w:val="22"/>
          <w:szCs w:val="22"/>
          <w:lang w:val="ru-RU"/>
        </w:rPr>
        <w:t>Государственная п</w:t>
      </w:r>
      <w:r w:rsidR="009002CA" w:rsidRPr="0070613E">
        <w:rPr>
          <w:sz w:val="22"/>
          <w:szCs w:val="22"/>
          <w:lang w:val="ru-RU"/>
        </w:rPr>
        <w:t xml:space="preserve">рограмма рассчитана на </w:t>
      </w:r>
      <w:r w:rsidR="004B2A83" w:rsidRPr="0070613E">
        <w:rPr>
          <w:sz w:val="22"/>
          <w:szCs w:val="22"/>
          <w:lang w:val="ru-RU"/>
        </w:rPr>
        <w:t xml:space="preserve">новые </w:t>
      </w:r>
      <w:r w:rsidR="009002CA" w:rsidRPr="0070613E">
        <w:rPr>
          <w:sz w:val="22"/>
          <w:szCs w:val="22"/>
          <w:lang w:val="ru-RU"/>
        </w:rPr>
        <w:t>автомобили стоимостью до 750 000 рублей</w:t>
      </w:r>
      <w:r w:rsidR="00D66C83" w:rsidRPr="0070613E">
        <w:rPr>
          <w:sz w:val="22"/>
          <w:szCs w:val="22"/>
          <w:lang w:val="ru-RU"/>
        </w:rPr>
        <w:t xml:space="preserve"> </w:t>
      </w:r>
      <w:r w:rsidR="00F01193" w:rsidRPr="0070613E">
        <w:rPr>
          <w:sz w:val="22"/>
          <w:szCs w:val="22"/>
          <w:lang w:val="ru-RU"/>
        </w:rPr>
        <w:t>и полн</w:t>
      </w:r>
      <w:r w:rsidR="00D66C83" w:rsidRPr="0070613E">
        <w:rPr>
          <w:sz w:val="22"/>
          <w:szCs w:val="22"/>
          <w:lang w:val="ru-RU"/>
        </w:rPr>
        <w:t>ой</w:t>
      </w:r>
      <w:r w:rsidR="00F01193" w:rsidRPr="0070613E">
        <w:rPr>
          <w:sz w:val="22"/>
          <w:szCs w:val="22"/>
          <w:lang w:val="ru-RU"/>
        </w:rPr>
        <w:t xml:space="preserve"> масс</w:t>
      </w:r>
      <w:r w:rsidR="00D66C83" w:rsidRPr="0070613E">
        <w:rPr>
          <w:sz w:val="22"/>
          <w:szCs w:val="22"/>
          <w:lang w:val="ru-RU"/>
        </w:rPr>
        <w:t>ой</w:t>
      </w:r>
      <w:r w:rsidR="00F01193" w:rsidRPr="0070613E">
        <w:rPr>
          <w:sz w:val="22"/>
          <w:szCs w:val="22"/>
          <w:lang w:val="ru-RU"/>
        </w:rPr>
        <w:t xml:space="preserve"> </w:t>
      </w:r>
      <w:r w:rsidR="00D66C83" w:rsidRPr="0070613E">
        <w:rPr>
          <w:sz w:val="22"/>
          <w:szCs w:val="22"/>
          <w:lang w:val="ru-RU"/>
        </w:rPr>
        <w:t>не более</w:t>
      </w:r>
      <w:r w:rsidR="00F01193" w:rsidRPr="0070613E">
        <w:rPr>
          <w:sz w:val="22"/>
          <w:szCs w:val="22"/>
          <w:lang w:val="ru-RU"/>
        </w:rPr>
        <w:t xml:space="preserve"> 3,5 тонн</w:t>
      </w:r>
      <w:r w:rsidR="009002CA" w:rsidRPr="0070613E">
        <w:rPr>
          <w:sz w:val="22"/>
          <w:szCs w:val="22"/>
          <w:lang w:val="ru-RU"/>
        </w:rPr>
        <w:t>. Процент по кредиту</w:t>
      </w:r>
      <w:r w:rsidR="00D66C83" w:rsidRPr="0070613E">
        <w:rPr>
          <w:sz w:val="22"/>
          <w:szCs w:val="22"/>
          <w:lang w:val="ru-RU"/>
        </w:rPr>
        <w:t xml:space="preserve"> снижается относительно ставки б</w:t>
      </w:r>
      <w:r w:rsidR="009002CA" w:rsidRPr="0070613E">
        <w:rPr>
          <w:sz w:val="22"/>
          <w:szCs w:val="22"/>
          <w:lang w:val="ru-RU"/>
        </w:rPr>
        <w:t>анка на 2/3 от ставки рефинансирования ЦБ РФ на дату выдачи кредита.</w:t>
      </w:r>
    </w:p>
    <w:p w:rsidR="009002CA" w:rsidRPr="0070613E" w:rsidRDefault="009002CA" w:rsidP="009002CA">
      <w:pPr>
        <w:pStyle w:val="Default"/>
        <w:jc w:val="both"/>
        <w:rPr>
          <w:sz w:val="22"/>
          <w:szCs w:val="22"/>
          <w:lang w:val="ru-RU"/>
        </w:rPr>
      </w:pPr>
    </w:p>
    <w:p w:rsidR="009002CA" w:rsidRPr="009479BE" w:rsidRDefault="009002CA" w:rsidP="009002CA">
      <w:pPr>
        <w:pStyle w:val="Default"/>
        <w:jc w:val="both"/>
        <w:rPr>
          <w:sz w:val="22"/>
          <w:szCs w:val="22"/>
          <w:lang w:val="ru-RU"/>
        </w:rPr>
      </w:pPr>
      <w:r w:rsidRPr="0070613E">
        <w:rPr>
          <w:sz w:val="22"/>
          <w:szCs w:val="22"/>
          <w:lang w:val="ru-RU"/>
        </w:rPr>
        <w:t xml:space="preserve">С учетом этой программы и специальных тарифов на покупку автомобилей </w:t>
      </w:r>
      <w:r w:rsidRPr="0070613E">
        <w:rPr>
          <w:sz w:val="22"/>
          <w:szCs w:val="22"/>
        </w:rPr>
        <w:t>Fiat</w:t>
      </w:r>
      <w:r w:rsidRPr="0070613E">
        <w:rPr>
          <w:sz w:val="22"/>
          <w:szCs w:val="22"/>
          <w:lang w:val="ru-RU"/>
        </w:rPr>
        <w:t xml:space="preserve"> </w:t>
      </w:r>
      <w:r w:rsidRPr="0070613E">
        <w:rPr>
          <w:sz w:val="22"/>
          <w:szCs w:val="22"/>
        </w:rPr>
        <w:t>Doblo</w:t>
      </w:r>
      <w:r w:rsidRPr="0070613E">
        <w:rPr>
          <w:sz w:val="22"/>
          <w:szCs w:val="22"/>
          <w:lang w:val="ru-RU"/>
        </w:rPr>
        <w:t xml:space="preserve"> </w:t>
      </w:r>
      <w:r w:rsidRPr="0070613E">
        <w:rPr>
          <w:sz w:val="22"/>
          <w:szCs w:val="22"/>
        </w:rPr>
        <w:t>Cargo</w:t>
      </w:r>
      <w:r w:rsidRPr="0070613E">
        <w:rPr>
          <w:sz w:val="22"/>
          <w:szCs w:val="22"/>
          <w:lang w:val="ru-RU"/>
        </w:rPr>
        <w:t xml:space="preserve"> и </w:t>
      </w:r>
      <w:r w:rsidRPr="0070613E">
        <w:rPr>
          <w:sz w:val="22"/>
          <w:szCs w:val="22"/>
        </w:rPr>
        <w:t>Fiat</w:t>
      </w:r>
      <w:r w:rsidRPr="0070613E">
        <w:rPr>
          <w:sz w:val="22"/>
          <w:szCs w:val="22"/>
          <w:lang w:val="ru-RU"/>
        </w:rPr>
        <w:t xml:space="preserve"> </w:t>
      </w:r>
      <w:r w:rsidRPr="0070613E">
        <w:rPr>
          <w:sz w:val="22"/>
          <w:szCs w:val="22"/>
        </w:rPr>
        <w:t>Doblo</w:t>
      </w:r>
      <w:r w:rsidRPr="0070613E">
        <w:rPr>
          <w:sz w:val="22"/>
          <w:szCs w:val="22"/>
          <w:lang w:val="ru-RU"/>
        </w:rPr>
        <w:t xml:space="preserve"> </w:t>
      </w:r>
      <w:r w:rsidRPr="0070613E">
        <w:rPr>
          <w:sz w:val="22"/>
          <w:szCs w:val="22"/>
        </w:rPr>
        <w:t>Panorama</w:t>
      </w:r>
      <w:r w:rsidRPr="0070613E">
        <w:rPr>
          <w:sz w:val="22"/>
          <w:szCs w:val="22"/>
          <w:lang w:val="ru-RU"/>
        </w:rPr>
        <w:t xml:space="preserve"> процентная ставка по кредиту станет еще ниже</w:t>
      </w:r>
      <w:r w:rsidRPr="009479BE">
        <w:rPr>
          <w:sz w:val="22"/>
          <w:szCs w:val="22"/>
          <w:lang w:val="ru-RU"/>
        </w:rPr>
        <w:t xml:space="preserve"> – всего от </w:t>
      </w:r>
      <w:r w:rsidRPr="009479BE">
        <w:rPr>
          <w:b/>
          <w:sz w:val="22"/>
          <w:szCs w:val="22"/>
          <w:lang w:val="ru-RU"/>
        </w:rPr>
        <w:t>1,4% годовых</w:t>
      </w:r>
      <w:r w:rsidRPr="009479BE">
        <w:rPr>
          <w:sz w:val="22"/>
          <w:szCs w:val="22"/>
          <w:lang w:val="ru-RU"/>
        </w:rPr>
        <w:t xml:space="preserve">. </w:t>
      </w:r>
    </w:p>
    <w:p w:rsidR="009002CA" w:rsidRDefault="009002CA" w:rsidP="009002CA">
      <w:pPr>
        <w:pStyle w:val="Default"/>
        <w:jc w:val="both"/>
        <w:rPr>
          <w:sz w:val="22"/>
          <w:szCs w:val="22"/>
          <w:lang w:val="ru-RU"/>
        </w:rPr>
      </w:pPr>
    </w:p>
    <w:p w:rsidR="007D1A81" w:rsidRDefault="007D1A81" w:rsidP="009002CA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Тарифы</w:t>
      </w:r>
      <w:r w:rsidR="006954AC" w:rsidRPr="006954AC">
        <w:rPr>
          <w:sz w:val="22"/>
          <w:szCs w:val="22"/>
          <w:lang w:val="ru-RU"/>
        </w:rPr>
        <w:t xml:space="preserve"> </w:t>
      </w:r>
      <w:r w:rsidR="006954AC">
        <w:rPr>
          <w:sz w:val="22"/>
          <w:szCs w:val="22"/>
          <w:lang w:val="ru-RU"/>
        </w:rPr>
        <w:t xml:space="preserve">по программе </w:t>
      </w:r>
      <w:r w:rsidR="006954AC">
        <w:rPr>
          <w:sz w:val="22"/>
          <w:szCs w:val="22"/>
        </w:rPr>
        <w:t>FIAT</w:t>
      </w:r>
      <w:r w:rsidR="006954AC" w:rsidRPr="006954AC">
        <w:rPr>
          <w:sz w:val="22"/>
          <w:szCs w:val="22"/>
          <w:lang w:val="ru-RU"/>
        </w:rPr>
        <w:t xml:space="preserve"> </w:t>
      </w:r>
      <w:r w:rsidR="006954AC">
        <w:rPr>
          <w:sz w:val="22"/>
          <w:szCs w:val="22"/>
        </w:rPr>
        <w:t>Benefit</w:t>
      </w:r>
      <w:r w:rsidR="006954AC" w:rsidRPr="006954A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на автомобили </w:t>
      </w:r>
      <w:r>
        <w:rPr>
          <w:sz w:val="22"/>
          <w:szCs w:val="22"/>
        </w:rPr>
        <w:t>FIAT</w:t>
      </w:r>
      <w:r w:rsidRPr="0070613E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Doblo</w:t>
      </w:r>
      <w:proofErr w:type="spellEnd"/>
      <w:r w:rsidRPr="0070613E">
        <w:rPr>
          <w:sz w:val="22"/>
          <w:szCs w:val="22"/>
          <w:lang w:val="ru-RU"/>
        </w:rPr>
        <w:t xml:space="preserve"> </w:t>
      </w:r>
      <w:r w:rsidR="00AD5307">
        <w:rPr>
          <w:sz w:val="22"/>
          <w:szCs w:val="22"/>
          <w:lang w:val="ru-RU"/>
        </w:rPr>
        <w:t>на условиях новой</w:t>
      </w:r>
      <w:r w:rsidR="006954AC">
        <w:rPr>
          <w:sz w:val="22"/>
          <w:szCs w:val="22"/>
          <w:lang w:val="ru-RU"/>
        </w:rPr>
        <w:t xml:space="preserve"> </w:t>
      </w:r>
      <w:r w:rsidRPr="0070613E">
        <w:rPr>
          <w:sz w:val="22"/>
          <w:szCs w:val="22"/>
          <w:lang w:val="ru-RU"/>
        </w:rPr>
        <w:t xml:space="preserve"> государственной </w:t>
      </w:r>
      <w:r w:rsidR="00AD5307">
        <w:rPr>
          <w:sz w:val="22"/>
          <w:szCs w:val="22"/>
          <w:lang w:val="ru-RU"/>
        </w:rPr>
        <w:t xml:space="preserve">программы </w:t>
      </w:r>
      <w:r>
        <w:rPr>
          <w:sz w:val="22"/>
          <w:szCs w:val="22"/>
          <w:lang w:val="ru-RU"/>
        </w:rPr>
        <w:t>субсидированн</w:t>
      </w:r>
      <w:r w:rsidR="00AD5307">
        <w:rPr>
          <w:sz w:val="22"/>
          <w:szCs w:val="22"/>
          <w:lang w:val="ru-RU"/>
        </w:rPr>
        <w:t>ая кредитных ставок при покупке автомобиля</w:t>
      </w:r>
      <w:r w:rsidR="0070613E">
        <w:rPr>
          <w:sz w:val="22"/>
          <w:szCs w:val="22"/>
          <w:lang w:val="ru-RU"/>
        </w:rPr>
        <w:t>:</w:t>
      </w:r>
      <w:r w:rsidRPr="0070613E">
        <w:rPr>
          <w:sz w:val="22"/>
          <w:szCs w:val="22"/>
          <w:lang w:val="ru-RU"/>
        </w:rPr>
        <w:t xml:space="preserve"> </w:t>
      </w:r>
    </w:p>
    <w:p w:rsidR="0070613E" w:rsidRPr="007D1A81" w:rsidRDefault="0070613E" w:rsidP="009002CA">
      <w:pPr>
        <w:pStyle w:val="Default"/>
        <w:jc w:val="both"/>
        <w:rPr>
          <w:sz w:val="22"/>
          <w:szCs w:val="22"/>
          <w:lang w:val="ru-RU"/>
        </w:rPr>
      </w:pPr>
    </w:p>
    <w:tbl>
      <w:tblPr>
        <w:tblW w:w="8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917"/>
        <w:gridCol w:w="1277"/>
        <w:gridCol w:w="1662"/>
        <w:gridCol w:w="1985"/>
        <w:gridCol w:w="20"/>
      </w:tblGrid>
      <w:tr w:rsidR="009002CA" w:rsidRPr="00584A58" w:rsidTr="00D66C83">
        <w:trPr>
          <w:gridAfter w:val="1"/>
          <w:wAfter w:w="20" w:type="dxa"/>
          <w:trHeight w:val="187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Группа</w:t>
            </w:r>
            <w:proofErr w:type="spellEnd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тарифов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  <w:lang w:val="ru-RU"/>
              </w:rPr>
            </w:pPr>
            <w:r w:rsidRPr="009479BE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9479B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ервоначальный взнос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Валюта кредита</w:t>
            </w: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Ставка по кредиту, % годовых</w:t>
            </w:r>
          </w:p>
        </w:tc>
      </w:tr>
      <w:tr w:rsidR="009F48CA" w:rsidRPr="009479BE" w:rsidTr="00D66C83">
        <w:trPr>
          <w:gridAfter w:val="1"/>
          <w:wAfter w:w="20" w:type="dxa"/>
          <w:trHeight w:val="225"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959E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959E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</w:tr>
      <w:tr w:rsidR="009F48CA" w:rsidRPr="009479BE" w:rsidTr="00D66C83">
        <w:trPr>
          <w:gridAfter w:val="1"/>
          <w:wAfter w:w="20" w:type="dxa"/>
          <w:trHeight w:val="267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Fiat Benefit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8CA" w:rsidRPr="00584A58" w:rsidRDefault="009F48CA" w:rsidP="007D1A81">
            <w:pPr>
              <w:rPr>
                <w:rFonts w:ascii="Arial" w:eastAsia="Times New Roman" w:hAnsi="Arial" w:cs="Arial"/>
                <w:lang w:val="ru-RU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От 30% (тариф СТ</w:t>
            </w:r>
            <w:r w:rsidR="00F01193" w:rsidRPr="00D66C83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*</w:t>
            </w:r>
            <w:r w:rsidRPr="00584A5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(вкл. КАСКО + СЖ )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1,4%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3,4%</w:t>
            </w:r>
          </w:p>
        </w:tc>
      </w:tr>
      <w:tr w:rsidR="009F48CA" w:rsidRPr="009479BE" w:rsidTr="00D66C83">
        <w:trPr>
          <w:gridAfter w:val="1"/>
          <w:wAfter w:w="20" w:type="dxa"/>
          <w:trHeight w:val="267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8CA" w:rsidRPr="00584A58" w:rsidRDefault="009F48CA" w:rsidP="007D1A81">
            <w:pPr>
              <w:rPr>
                <w:rFonts w:ascii="Arial" w:eastAsia="Times New Roman" w:hAnsi="Arial" w:cs="Arial"/>
                <w:lang w:val="ru-RU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От 30% (Тариф С</w:t>
            </w:r>
            <w:r w:rsidR="00F01193" w:rsidRPr="00D66C83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Ж**</w:t>
            </w:r>
            <w:r w:rsidRPr="00584A5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(вкл. СЖ)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2,4%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F48CA" w:rsidRPr="00584A58" w:rsidRDefault="009F48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4,4%</w:t>
            </w:r>
          </w:p>
        </w:tc>
      </w:tr>
      <w:tr w:rsidR="009002CA" w:rsidRPr="009479BE" w:rsidTr="00D66C83">
        <w:trPr>
          <w:trHeight w:val="39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CA" w:rsidRPr="00584A58" w:rsidRDefault="009002CA" w:rsidP="007D1A81">
            <w:pPr>
              <w:rPr>
                <w:rFonts w:ascii="Arial" w:eastAsia="Times New Roman" w:hAnsi="Arial" w:cs="Arial"/>
              </w:rPr>
            </w:pP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От</w:t>
            </w:r>
            <w:proofErr w:type="spellEnd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 xml:space="preserve"> 30%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3,4%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02CA" w:rsidRPr="00584A58" w:rsidRDefault="009002CA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5,4%</w:t>
            </w:r>
          </w:p>
        </w:tc>
        <w:tc>
          <w:tcPr>
            <w:tcW w:w="20" w:type="dxa"/>
            <w:vAlign w:val="center"/>
            <w:hideMark/>
          </w:tcPr>
          <w:p w:rsidR="009002CA" w:rsidRPr="00584A58" w:rsidRDefault="009002CA" w:rsidP="000258B1">
            <w:pPr>
              <w:rPr>
                <w:rFonts w:ascii="Arial" w:eastAsia="Times New Roman" w:hAnsi="Arial" w:cs="Arial"/>
              </w:rPr>
            </w:pPr>
          </w:p>
        </w:tc>
      </w:tr>
    </w:tbl>
    <w:p w:rsidR="009002CA" w:rsidRDefault="009002CA" w:rsidP="009002CA">
      <w:pPr>
        <w:pStyle w:val="Default"/>
        <w:jc w:val="both"/>
        <w:rPr>
          <w:sz w:val="22"/>
          <w:szCs w:val="22"/>
        </w:rPr>
      </w:pPr>
    </w:p>
    <w:p w:rsidR="00C736B7" w:rsidRDefault="00C736B7" w:rsidP="009002CA">
      <w:pPr>
        <w:pStyle w:val="Default"/>
        <w:jc w:val="both"/>
        <w:rPr>
          <w:sz w:val="22"/>
          <w:szCs w:val="22"/>
        </w:rPr>
      </w:pPr>
    </w:p>
    <w:p w:rsidR="00C736B7" w:rsidRPr="00C736B7" w:rsidRDefault="00C736B7" w:rsidP="009002CA">
      <w:pPr>
        <w:pStyle w:val="Default"/>
        <w:jc w:val="both"/>
        <w:rPr>
          <w:sz w:val="22"/>
          <w:szCs w:val="22"/>
          <w:lang w:val="ru-RU"/>
        </w:rPr>
      </w:pPr>
      <w:r w:rsidRPr="00C736B7">
        <w:rPr>
          <w:sz w:val="22"/>
          <w:szCs w:val="22"/>
          <w:lang w:val="ru-RU"/>
        </w:rPr>
        <w:t>Автомо</w:t>
      </w:r>
      <w:r w:rsidRPr="00C736B7">
        <w:rPr>
          <w:sz w:val="22"/>
          <w:szCs w:val="22"/>
          <w:lang w:val="ru-RU"/>
        </w:rPr>
        <w:t xml:space="preserve">биль </w:t>
      </w:r>
      <w:proofErr w:type="spellStart"/>
      <w:r w:rsidRPr="00C736B7">
        <w:rPr>
          <w:sz w:val="22"/>
          <w:szCs w:val="22"/>
        </w:rPr>
        <w:t>Doblo</w:t>
      </w:r>
      <w:proofErr w:type="spellEnd"/>
      <w:r w:rsidRPr="00C736B7">
        <w:rPr>
          <w:sz w:val="22"/>
          <w:szCs w:val="22"/>
          <w:lang w:val="ru-RU"/>
        </w:rPr>
        <w:t xml:space="preserve"> благодаря двум версиям испол</w:t>
      </w:r>
      <w:r>
        <w:rPr>
          <w:sz w:val="22"/>
          <w:szCs w:val="22"/>
          <w:lang w:val="ru-RU"/>
        </w:rPr>
        <w:t>н</w:t>
      </w:r>
      <w:r w:rsidRPr="00C736B7">
        <w:rPr>
          <w:sz w:val="22"/>
          <w:szCs w:val="22"/>
          <w:lang w:val="ru-RU"/>
        </w:rPr>
        <w:t xml:space="preserve">ения – грузовой </w:t>
      </w:r>
      <w:r w:rsidRPr="00C736B7">
        <w:rPr>
          <w:sz w:val="22"/>
          <w:szCs w:val="22"/>
        </w:rPr>
        <w:t>Cargo</w:t>
      </w:r>
      <w:r w:rsidRPr="00C736B7">
        <w:rPr>
          <w:sz w:val="22"/>
          <w:szCs w:val="22"/>
          <w:lang w:val="ru-RU"/>
        </w:rPr>
        <w:t xml:space="preserve"> и пассажирской </w:t>
      </w:r>
      <w:r w:rsidRPr="00C736B7">
        <w:rPr>
          <w:sz w:val="22"/>
          <w:szCs w:val="22"/>
        </w:rPr>
        <w:t>Panorama</w:t>
      </w:r>
      <w:r w:rsidRPr="00C736B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 полностью удов</w:t>
      </w:r>
      <w:r w:rsidRPr="00C736B7">
        <w:rPr>
          <w:sz w:val="22"/>
          <w:szCs w:val="22"/>
          <w:lang w:val="ru-RU"/>
        </w:rPr>
        <w:t>лет</w:t>
      </w:r>
      <w:r>
        <w:rPr>
          <w:sz w:val="22"/>
          <w:szCs w:val="22"/>
          <w:lang w:val="ru-RU"/>
        </w:rPr>
        <w:t>ворит</w:t>
      </w:r>
      <w:r w:rsidRPr="00C736B7">
        <w:rPr>
          <w:sz w:val="22"/>
          <w:szCs w:val="22"/>
          <w:lang w:val="ru-RU"/>
        </w:rPr>
        <w:t xml:space="preserve"> потребности клиента в коммерческих перевозках, а также отлично справится с ролью семейн</w:t>
      </w:r>
      <w:r>
        <w:rPr>
          <w:sz w:val="22"/>
          <w:szCs w:val="22"/>
          <w:lang w:val="ru-RU"/>
        </w:rPr>
        <w:t>ого автомобиля. Немаловажным пр</w:t>
      </w:r>
      <w:r w:rsidRPr="00C736B7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и</w:t>
      </w:r>
      <w:r w:rsidRPr="00C736B7">
        <w:rPr>
          <w:sz w:val="22"/>
          <w:szCs w:val="22"/>
          <w:lang w:val="ru-RU"/>
        </w:rPr>
        <w:t>мущ</w:t>
      </w:r>
      <w:r>
        <w:rPr>
          <w:sz w:val="22"/>
          <w:szCs w:val="22"/>
          <w:lang w:val="ru-RU"/>
        </w:rPr>
        <w:t>еством является цена автомобиля: версия</w:t>
      </w:r>
      <w:r w:rsidRPr="00C736B7">
        <w:rPr>
          <w:sz w:val="22"/>
          <w:szCs w:val="22"/>
          <w:lang w:val="ru-RU"/>
        </w:rPr>
        <w:t xml:space="preserve"> </w:t>
      </w:r>
      <w:proofErr w:type="spellStart"/>
      <w:r w:rsidRPr="00C736B7">
        <w:rPr>
          <w:sz w:val="22"/>
          <w:szCs w:val="22"/>
        </w:rPr>
        <w:t>Doblo</w:t>
      </w:r>
      <w:proofErr w:type="spellEnd"/>
      <w:r w:rsidRPr="00C736B7">
        <w:rPr>
          <w:sz w:val="22"/>
          <w:szCs w:val="22"/>
          <w:lang w:val="ru-RU"/>
        </w:rPr>
        <w:t xml:space="preserve"> </w:t>
      </w:r>
      <w:r w:rsidRPr="00C736B7">
        <w:rPr>
          <w:sz w:val="22"/>
          <w:szCs w:val="22"/>
        </w:rPr>
        <w:t>Cargo</w:t>
      </w:r>
      <w:r w:rsidRPr="00C736B7">
        <w:rPr>
          <w:sz w:val="22"/>
          <w:szCs w:val="22"/>
          <w:lang w:val="ru-RU"/>
        </w:rPr>
        <w:t xml:space="preserve"> </w:t>
      </w:r>
      <w:r w:rsidR="0038598B">
        <w:rPr>
          <w:sz w:val="22"/>
          <w:szCs w:val="22"/>
          <w:lang w:val="ru-RU"/>
        </w:rPr>
        <w:t xml:space="preserve">доступна </w:t>
      </w:r>
      <w:r w:rsidRPr="00C736B7">
        <w:rPr>
          <w:sz w:val="22"/>
          <w:szCs w:val="22"/>
          <w:lang w:val="ru-RU"/>
        </w:rPr>
        <w:t>от 555 000 руб</w:t>
      </w:r>
      <w:r w:rsidR="0038598B">
        <w:rPr>
          <w:sz w:val="22"/>
          <w:szCs w:val="22"/>
          <w:lang w:val="ru-RU"/>
        </w:rPr>
        <w:t>лей,</w:t>
      </w:r>
      <w:r w:rsidRPr="00C736B7">
        <w:rPr>
          <w:sz w:val="22"/>
          <w:szCs w:val="22"/>
          <w:lang w:val="ru-RU"/>
        </w:rPr>
        <w:t xml:space="preserve"> </w:t>
      </w:r>
      <w:proofErr w:type="spellStart"/>
      <w:r w:rsidRPr="00C736B7">
        <w:rPr>
          <w:sz w:val="22"/>
          <w:szCs w:val="22"/>
        </w:rPr>
        <w:t>Doblo</w:t>
      </w:r>
      <w:proofErr w:type="spellEnd"/>
      <w:r w:rsidRPr="00C736B7">
        <w:rPr>
          <w:sz w:val="22"/>
          <w:szCs w:val="22"/>
          <w:lang w:val="ru-RU"/>
        </w:rPr>
        <w:t xml:space="preserve"> </w:t>
      </w:r>
      <w:r w:rsidR="0038598B">
        <w:rPr>
          <w:sz w:val="22"/>
          <w:szCs w:val="22"/>
        </w:rPr>
        <w:t>Panoram</w:t>
      </w:r>
      <w:r w:rsidRPr="00C736B7">
        <w:rPr>
          <w:sz w:val="22"/>
          <w:szCs w:val="22"/>
        </w:rPr>
        <w:t>a</w:t>
      </w:r>
      <w:r w:rsidRPr="00C736B7">
        <w:rPr>
          <w:sz w:val="22"/>
          <w:szCs w:val="22"/>
          <w:lang w:val="ru-RU"/>
        </w:rPr>
        <w:t xml:space="preserve"> </w:t>
      </w:r>
      <w:r w:rsidR="0038598B">
        <w:rPr>
          <w:sz w:val="22"/>
          <w:szCs w:val="22"/>
          <w:lang w:val="ru-RU"/>
        </w:rPr>
        <w:t xml:space="preserve">- </w:t>
      </w:r>
      <w:r w:rsidRPr="00C736B7">
        <w:rPr>
          <w:sz w:val="22"/>
          <w:szCs w:val="22"/>
          <w:lang w:val="ru-RU"/>
        </w:rPr>
        <w:t>от 589</w:t>
      </w:r>
      <w:r w:rsidRPr="00C736B7">
        <w:rPr>
          <w:sz w:val="22"/>
          <w:szCs w:val="22"/>
        </w:rPr>
        <w:t> </w:t>
      </w:r>
      <w:r w:rsidR="0038598B">
        <w:rPr>
          <w:sz w:val="22"/>
          <w:szCs w:val="22"/>
          <w:lang w:val="ru-RU"/>
        </w:rPr>
        <w:t>000 рублей.</w:t>
      </w:r>
      <w:bookmarkStart w:id="0" w:name="_GoBack"/>
      <w:bookmarkEnd w:id="0"/>
    </w:p>
    <w:p w:rsidR="00C736B7" w:rsidRPr="00C736B7" w:rsidRDefault="00C736B7" w:rsidP="009002CA">
      <w:pPr>
        <w:pStyle w:val="Default"/>
        <w:jc w:val="both"/>
        <w:rPr>
          <w:sz w:val="22"/>
          <w:szCs w:val="22"/>
          <w:lang w:val="ru-RU"/>
        </w:rPr>
      </w:pPr>
    </w:p>
    <w:p w:rsidR="009002CA" w:rsidRPr="009479BE" w:rsidRDefault="007D1A81" w:rsidP="009002CA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Напомним, тарифы по кредитной программе </w:t>
      </w:r>
      <w:r w:rsidR="009002CA" w:rsidRPr="009479BE">
        <w:rPr>
          <w:sz w:val="22"/>
          <w:szCs w:val="22"/>
        </w:rPr>
        <w:t>Fiat</w:t>
      </w:r>
      <w:r w:rsidR="009002CA" w:rsidRPr="009479BE">
        <w:rPr>
          <w:sz w:val="22"/>
          <w:szCs w:val="22"/>
          <w:lang w:val="ru-RU"/>
        </w:rPr>
        <w:t xml:space="preserve"> </w:t>
      </w:r>
      <w:r w:rsidR="009002CA" w:rsidRPr="009479BE">
        <w:rPr>
          <w:sz w:val="22"/>
          <w:szCs w:val="22"/>
        </w:rPr>
        <w:t>Finance</w:t>
      </w:r>
      <w:r w:rsidR="009002CA" w:rsidRPr="009479BE">
        <w:rPr>
          <w:sz w:val="22"/>
          <w:szCs w:val="22"/>
          <w:lang w:val="ru-RU"/>
        </w:rPr>
        <w:t xml:space="preserve"> на автомобили </w:t>
      </w:r>
      <w:r w:rsidR="009002CA" w:rsidRPr="009479BE">
        <w:rPr>
          <w:sz w:val="22"/>
          <w:szCs w:val="22"/>
        </w:rPr>
        <w:t>Fiat</w:t>
      </w:r>
      <w:r w:rsidR="009002CA" w:rsidRPr="009479BE">
        <w:rPr>
          <w:sz w:val="22"/>
          <w:szCs w:val="22"/>
          <w:lang w:val="ru-RU"/>
        </w:rPr>
        <w:t xml:space="preserve"> </w:t>
      </w:r>
      <w:proofErr w:type="spellStart"/>
      <w:r w:rsidR="009002CA" w:rsidRPr="009479BE">
        <w:rPr>
          <w:sz w:val="22"/>
          <w:szCs w:val="22"/>
        </w:rPr>
        <w:t>Ducato</w:t>
      </w:r>
      <w:proofErr w:type="spellEnd"/>
      <w:r w:rsidR="009002CA" w:rsidRPr="009479BE">
        <w:rPr>
          <w:sz w:val="22"/>
          <w:szCs w:val="22"/>
          <w:lang w:val="ru-RU"/>
        </w:rPr>
        <w:t xml:space="preserve">, не попадающие под государственную программу субсидирования, также остаются привлекательными </w:t>
      </w:r>
      <w:r>
        <w:rPr>
          <w:sz w:val="22"/>
          <w:szCs w:val="22"/>
          <w:lang w:val="ru-RU"/>
        </w:rPr>
        <w:t xml:space="preserve">и составляют </w:t>
      </w:r>
      <w:r w:rsidR="009002CA" w:rsidRPr="009479BE">
        <w:rPr>
          <w:sz w:val="22"/>
          <w:szCs w:val="22"/>
          <w:lang w:val="ru-RU"/>
        </w:rPr>
        <w:t xml:space="preserve">от </w:t>
      </w:r>
      <w:r w:rsidR="009002CA" w:rsidRPr="009479BE">
        <w:rPr>
          <w:b/>
          <w:sz w:val="22"/>
          <w:szCs w:val="22"/>
          <w:lang w:val="ru-RU"/>
        </w:rPr>
        <w:t>6,9% годовых</w:t>
      </w:r>
      <w:r w:rsidR="009002CA" w:rsidRPr="009479BE">
        <w:rPr>
          <w:sz w:val="22"/>
          <w:szCs w:val="22"/>
          <w:lang w:val="ru-RU"/>
        </w:rPr>
        <w:t>.</w:t>
      </w:r>
    </w:p>
    <w:p w:rsidR="009002CA" w:rsidRPr="009479BE" w:rsidRDefault="009002CA" w:rsidP="009002CA">
      <w:pPr>
        <w:pStyle w:val="Default"/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99"/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985"/>
        <w:gridCol w:w="2003"/>
        <w:gridCol w:w="1104"/>
        <w:gridCol w:w="1175"/>
        <w:gridCol w:w="1125"/>
      </w:tblGrid>
      <w:tr w:rsidR="00130291" w:rsidRPr="00C43DAC" w:rsidTr="00D66C83">
        <w:trPr>
          <w:trHeight w:val="351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Группа тарифов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Первоначальный взнос</w:t>
            </w: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959E8" w:rsidRDefault="00130291" w:rsidP="00D66C83">
            <w:pPr>
              <w:jc w:val="center"/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Валюта кредита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Ставка</w:t>
            </w:r>
            <w:proofErr w:type="spellEnd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по</w:t>
            </w:r>
            <w:proofErr w:type="spellEnd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кредиту</w:t>
            </w:r>
            <w:proofErr w:type="spellEnd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 xml:space="preserve">, % </w:t>
            </w:r>
            <w:proofErr w:type="spellStart"/>
            <w:r w:rsidRPr="00584A58">
              <w:rPr>
                <w:rFonts w:ascii="Arial" w:eastAsia="Times New Roman" w:hAnsi="Arial" w:cs="Arial"/>
                <w:sz w:val="22"/>
                <w:szCs w:val="22"/>
              </w:rPr>
              <w:t>годовых</w:t>
            </w:r>
            <w:proofErr w:type="spellEnd"/>
          </w:p>
        </w:tc>
      </w:tr>
      <w:tr w:rsidR="00130291" w:rsidRPr="009479BE" w:rsidTr="00051E57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24 мес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36 мес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48-60 мес</w:t>
            </w:r>
          </w:p>
        </w:tc>
      </w:tr>
      <w:tr w:rsidR="00130291" w:rsidRPr="009479BE" w:rsidTr="00D66C83">
        <w:trPr>
          <w:trHeight w:val="536"/>
        </w:trPr>
        <w:tc>
          <w:tcPr>
            <w:tcW w:w="1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Fiat Benifit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  <w:lang w:val="ru-RU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От 30% (тариф СТ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*</w:t>
            </w:r>
            <w:r w:rsidRPr="00C43DA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(вкл. КАСКО + СЖ 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30291" w:rsidRPr="00D66C83" w:rsidRDefault="00130291" w:rsidP="000258B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6,9%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8,9%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10,9%</w:t>
            </w:r>
          </w:p>
        </w:tc>
      </w:tr>
      <w:tr w:rsidR="00130291" w:rsidRPr="009479BE" w:rsidTr="00D66C83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  <w:lang w:val="ru-RU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От 30% (Тариф С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Ж**</w:t>
            </w:r>
            <w:r w:rsidRPr="00C43DA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(вкл. СЖ)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7,9%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9,9%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11,9%</w:t>
            </w:r>
          </w:p>
        </w:tc>
      </w:tr>
      <w:tr w:rsidR="00130291" w:rsidRPr="009479BE" w:rsidTr="00D66C8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9F48CA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 xml:space="preserve">От 30%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584A58">
              <w:rPr>
                <w:rFonts w:ascii="Arial" w:eastAsia="Times New Roman" w:hAnsi="Arial" w:cs="Arial"/>
                <w:sz w:val="22"/>
                <w:szCs w:val="22"/>
              </w:rPr>
              <w:t>RUR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8,9%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10,9%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291" w:rsidRPr="00C43DAC" w:rsidRDefault="00130291" w:rsidP="000258B1">
            <w:pPr>
              <w:rPr>
                <w:rFonts w:ascii="Arial" w:eastAsia="Times New Roman" w:hAnsi="Arial" w:cs="Arial"/>
              </w:rPr>
            </w:pPr>
            <w:r w:rsidRPr="00C43DAC">
              <w:rPr>
                <w:rFonts w:ascii="Arial" w:eastAsia="Times New Roman" w:hAnsi="Arial" w:cs="Arial"/>
                <w:sz w:val="22"/>
                <w:szCs w:val="22"/>
              </w:rPr>
              <w:t>12,9%</w:t>
            </w:r>
          </w:p>
        </w:tc>
      </w:tr>
    </w:tbl>
    <w:p w:rsidR="009002CA" w:rsidRPr="009479BE" w:rsidRDefault="009002CA" w:rsidP="009002CA">
      <w:pP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9479BE">
        <w:rPr>
          <w:rFonts w:ascii="Arial" w:hAnsi="Arial" w:cs="Arial"/>
          <w:sz w:val="22"/>
          <w:szCs w:val="22"/>
          <w:lang w:val="ru-RU"/>
        </w:rPr>
        <w:t xml:space="preserve">  </w:t>
      </w:r>
      <w:r w:rsidRPr="009479BE">
        <w:rPr>
          <w:rFonts w:ascii="Arial" w:eastAsia="Times New Roman" w:hAnsi="Arial" w:cs="Arial"/>
          <w:color w:val="000000"/>
          <w:sz w:val="22"/>
          <w:szCs w:val="22"/>
          <w:lang w:val="ru-RU"/>
        </w:rPr>
        <w:t> </w:t>
      </w:r>
    </w:p>
    <w:p w:rsidR="00C74F53" w:rsidRPr="00C74F53" w:rsidRDefault="00C74F53" w:rsidP="00C74F53">
      <w:pPr>
        <w:pStyle w:val="Default"/>
        <w:jc w:val="both"/>
        <w:rPr>
          <w:sz w:val="20"/>
          <w:szCs w:val="20"/>
          <w:lang w:val="ru-RU"/>
        </w:rPr>
      </w:pPr>
      <w:r w:rsidRPr="00C74F53">
        <w:rPr>
          <w:sz w:val="20"/>
          <w:szCs w:val="20"/>
          <w:lang w:val="ru-RU"/>
        </w:rPr>
        <w:t>*Индекс СТ подразумевает возможность включения в сумму кредита страховки КАСКО и страхования жизни и здоровья заемщика на весь срок кредита.</w:t>
      </w:r>
    </w:p>
    <w:p w:rsidR="00303DD2" w:rsidRDefault="00C74F53" w:rsidP="00303DD2">
      <w:pPr>
        <w:pStyle w:val="Default"/>
        <w:jc w:val="both"/>
        <w:rPr>
          <w:sz w:val="20"/>
          <w:szCs w:val="20"/>
          <w:lang w:val="ru-RU"/>
        </w:rPr>
      </w:pPr>
      <w:r w:rsidRPr="00C74F53">
        <w:rPr>
          <w:sz w:val="20"/>
          <w:szCs w:val="20"/>
          <w:lang w:val="ru-RU"/>
        </w:rPr>
        <w:t>**</w:t>
      </w:r>
      <w:r w:rsidR="00303DD2" w:rsidRPr="00C74F53">
        <w:rPr>
          <w:sz w:val="20"/>
          <w:szCs w:val="20"/>
          <w:lang w:val="ru-RU"/>
        </w:rPr>
        <w:t xml:space="preserve">Индекс СЖ подразумевает возможность включения </w:t>
      </w:r>
      <w:r w:rsidR="00066D8C" w:rsidRPr="00C74F53">
        <w:rPr>
          <w:sz w:val="20"/>
          <w:szCs w:val="20"/>
          <w:lang w:val="ru-RU"/>
        </w:rPr>
        <w:t xml:space="preserve">в сумму кредита </w:t>
      </w:r>
      <w:r w:rsidR="00303DD2" w:rsidRPr="00C74F53">
        <w:rPr>
          <w:sz w:val="20"/>
          <w:szCs w:val="20"/>
          <w:lang w:val="ru-RU"/>
        </w:rPr>
        <w:t xml:space="preserve">страхования жизни </w:t>
      </w:r>
      <w:r w:rsidR="00066D8C" w:rsidRPr="00C74F53">
        <w:rPr>
          <w:sz w:val="20"/>
          <w:szCs w:val="20"/>
          <w:lang w:val="ru-RU"/>
        </w:rPr>
        <w:t xml:space="preserve">и здоровья </w:t>
      </w:r>
      <w:r w:rsidR="00303DD2" w:rsidRPr="00C74F53">
        <w:rPr>
          <w:sz w:val="20"/>
          <w:szCs w:val="20"/>
          <w:lang w:val="ru-RU"/>
        </w:rPr>
        <w:t>заемщика на весь срок кредита.</w:t>
      </w:r>
    </w:p>
    <w:p w:rsidR="0070613E" w:rsidRDefault="0070613E" w:rsidP="00303DD2">
      <w:pPr>
        <w:pStyle w:val="Default"/>
        <w:jc w:val="both"/>
        <w:rPr>
          <w:sz w:val="20"/>
          <w:szCs w:val="20"/>
          <w:lang w:val="ru-RU"/>
        </w:rPr>
      </w:pPr>
    </w:p>
    <w:p w:rsidR="0070613E" w:rsidRPr="0070613E" w:rsidRDefault="0070613E" w:rsidP="00303DD2">
      <w:pPr>
        <w:pStyle w:val="Default"/>
        <w:jc w:val="both"/>
        <w:rPr>
          <w:sz w:val="20"/>
          <w:szCs w:val="20"/>
          <w:lang w:val="ru-RU"/>
        </w:rPr>
      </w:pPr>
      <w:r w:rsidRPr="00AD5307">
        <w:rPr>
          <w:sz w:val="20"/>
          <w:szCs w:val="20"/>
          <w:lang w:val="ru-RU"/>
        </w:rPr>
        <w:t xml:space="preserve">Партнером </w:t>
      </w:r>
      <w:r w:rsidRPr="00AD5307">
        <w:rPr>
          <w:sz w:val="20"/>
          <w:szCs w:val="20"/>
        </w:rPr>
        <w:t>Fiat</w:t>
      </w:r>
      <w:r w:rsidRPr="00AD5307">
        <w:rPr>
          <w:sz w:val="20"/>
          <w:szCs w:val="20"/>
          <w:lang w:val="ru-RU"/>
        </w:rPr>
        <w:t xml:space="preserve"> </w:t>
      </w:r>
      <w:r w:rsidRPr="00AD5307">
        <w:rPr>
          <w:sz w:val="20"/>
          <w:szCs w:val="20"/>
        </w:rPr>
        <w:t>Professional</w:t>
      </w:r>
      <w:r w:rsidRPr="00AD5307">
        <w:rPr>
          <w:sz w:val="20"/>
          <w:szCs w:val="20"/>
          <w:lang w:val="ru-RU"/>
        </w:rPr>
        <w:t xml:space="preserve"> является Русфинанс банк, который уже начал выдачу кредитов по данным программам.</w:t>
      </w:r>
    </w:p>
    <w:p w:rsidR="00303DD2" w:rsidRPr="00D66C83" w:rsidRDefault="00303DD2" w:rsidP="009002CA">
      <w:pPr>
        <w:pStyle w:val="Default"/>
        <w:jc w:val="both"/>
        <w:rPr>
          <w:sz w:val="22"/>
          <w:szCs w:val="22"/>
          <w:lang w:val="ru-RU"/>
        </w:rPr>
      </w:pPr>
    </w:p>
    <w:p w:rsidR="009002CA" w:rsidRPr="009479BE" w:rsidRDefault="009002CA" w:rsidP="009002CA">
      <w:pPr>
        <w:pStyle w:val="Default"/>
        <w:jc w:val="center"/>
        <w:rPr>
          <w:b/>
          <w:sz w:val="22"/>
          <w:szCs w:val="22"/>
          <w:lang w:val="ru-RU"/>
        </w:rPr>
      </w:pPr>
      <w:r w:rsidRPr="009479BE">
        <w:rPr>
          <w:b/>
          <w:sz w:val="22"/>
          <w:szCs w:val="22"/>
          <w:lang w:val="ru-RU"/>
        </w:rPr>
        <w:t>- Конец -</w:t>
      </w:r>
    </w:p>
    <w:p w:rsidR="009002CA" w:rsidRDefault="009002CA" w:rsidP="009002CA">
      <w:pPr>
        <w:pStyle w:val="Default"/>
        <w:jc w:val="both"/>
        <w:rPr>
          <w:sz w:val="22"/>
          <w:szCs w:val="22"/>
          <w:lang w:val="ru-RU"/>
        </w:rPr>
      </w:pPr>
    </w:p>
    <w:p w:rsidR="009002CA" w:rsidRPr="009479BE" w:rsidRDefault="009002CA" w:rsidP="009002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479BE">
        <w:rPr>
          <w:rFonts w:ascii="Arial" w:hAnsi="Arial" w:cs="Arial"/>
          <w:b/>
          <w:sz w:val="20"/>
          <w:szCs w:val="20"/>
          <w:lang w:val="ru-RU"/>
        </w:rPr>
        <w:t xml:space="preserve">О марке </w:t>
      </w:r>
      <w:r w:rsidRPr="009479BE">
        <w:rPr>
          <w:rFonts w:ascii="Arial" w:hAnsi="Arial" w:cs="Arial"/>
          <w:b/>
          <w:sz w:val="20"/>
          <w:szCs w:val="20"/>
        </w:rPr>
        <w:t>Fiat</w:t>
      </w:r>
      <w:r w:rsidRPr="009479B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b/>
          <w:sz w:val="20"/>
          <w:szCs w:val="20"/>
        </w:rPr>
        <w:t>Professional</w:t>
      </w:r>
    </w:p>
    <w:p w:rsidR="009002CA" w:rsidRPr="009479BE" w:rsidRDefault="009002CA" w:rsidP="009002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002CA" w:rsidRPr="009479BE" w:rsidRDefault="009002CA" w:rsidP="009002C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9479BE">
        <w:rPr>
          <w:rFonts w:ascii="Arial" w:hAnsi="Arial" w:cs="Arial"/>
          <w:sz w:val="20"/>
          <w:szCs w:val="20"/>
          <w:lang w:val="ru-RU"/>
        </w:rPr>
        <w:t xml:space="preserve">Линейка моделей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Professional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="000B4E76">
        <w:rPr>
          <w:rFonts w:ascii="Arial" w:hAnsi="Arial" w:cs="Arial"/>
          <w:sz w:val="20"/>
          <w:szCs w:val="20"/>
          <w:lang w:val="ru-RU"/>
        </w:rPr>
        <w:t xml:space="preserve">в России 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на сегодняшний день включает </w:t>
      </w:r>
      <w:r w:rsidR="000B4E76">
        <w:rPr>
          <w:rFonts w:ascii="Arial" w:hAnsi="Arial" w:cs="Arial"/>
          <w:sz w:val="20"/>
          <w:szCs w:val="20"/>
          <w:lang w:val="ru-RU"/>
        </w:rPr>
        <w:t xml:space="preserve">автомобили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Doblo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Panorama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,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Doblo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Cargo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Ducato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. Наиболее востребованными модификациями </w:t>
      </w:r>
      <w:r w:rsidRPr="009479BE">
        <w:rPr>
          <w:rFonts w:ascii="Arial" w:hAnsi="Arial" w:cs="Arial"/>
          <w:sz w:val="20"/>
          <w:szCs w:val="20"/>
        </w:rPr>
        <w:t>Ducato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в России являются цельнометаллические фургоны, шасси, маршрутные такси и грузопассажирские комби. Бренд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Professional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уделяет особое внимание нишевым сегментам рынка коммерческий автомобилей и специальным нуждам клиентов, постоянно расширяя гамму специальных автомобилей на базе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Ducato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9479BE">
        <w:rPr>
          <w:rFonts w:ascii="Arial" w:hAnsi="Arial" w:cs="Arial"/>
          <w:sz w:val="20"/>
          <w:szCs w:val="20"/>
        </w:rPr>
        <w:t>Doblo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.  </w:t>
      </w:r>
    </w:p>
    <w:p w:rsidR="009002CA" w:rsidRDefault="009002CA" w:rsidP="009002C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9479BE">
        <w:rPr>
          <w:rFonts w:ascii="Arial" w:hAnsi="Arial" w:cs="Arial"/>
          <w:sz w:val="20"/>
          <w:szCs w:val="20"/>
          <w:lang w:val="ru-RU"/>
        </w:rPr>
        <w:t xml:space="preserve">ЗАО «Крайслер РУС» - официальный импортер марок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Professional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,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, </w:t>
      </w:r>
      <w:r w:rsidRPr="009479BE">
        <w:rPr>
          <w:rFonts w:ascii="Arial" w:hAnsi="Arial" w:cs="Arial"/>
          <w:sz w:val="20"/>
          <w:szCs w:val="20"/>
        </w:rPr>
        <w:t>Jeep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, </w:t>
      </w:r>
      <w:r w:rsidRPr="009479BE">
        <w:rPr>
          <w:rFonts w:ascii="Arial" w:hAnsi="Arial" w:cs="Arial"/>
          <w:sz w:val="20"/>
          <w:szCs w:val="20"/>
        </w:rPr>
        <w:t>Chrysler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9479BE">
        <w:rPr>
          <w:rFonts w:ascii="Arial" w:hAnsi="Arial" w:cs="Arial"/>
          <w:sz w:val="20"/>
          <w:szCs w:val="20"/>
        </w:rPr>
        <w:t>Dodge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в России. Компания основана в 2007 году, официальный импорт </w:t>
      </w:r>
      <w:r w:rsidRPr="009479BE">
        <w:rPr>
          <w:rFonts w:ascii="Arial" w:hAnsi="Arial" w:cs="Arial"/>
          <w:sz w:val="20"/>
          <w:szCs w:val="20"/>
        </w:rPr>
        <w:t>Fiat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</w:t>
      </w:r>
      <w:r w:rsidRPr="009479BE">
        <w:rPr>
          <w:rFonts w:ascii="Arial" w:hAnsi="Arial" w:cs="Arial"/>
          <w:sz w:val="20"/>
          <w:szCs w:val="20"/>
        </w:rPr>
        <w:t>Professional</w:t>
      </w:r>
      <w:r w:rsidRPr="009479BE">
        <w:rPr>
          <w:rFonts w:ascii="Arial" w:hAnsi="Arial" w:cs="Arial"/>
          <w:sz w:val="20"/>
          <w:szCs w:val="20"/>
          <w:lang w:val="ru-RU"/>
        </w:rPr>
        <w:t xml:space="preserve"> в России стартовал в марте 2012 года.</w:t>
      </w:r>
    </w:p>
    <w:p w:rsidR="000B4E76" w:rsidRPr="0070613E" w:rsidRDefault="00F01193" w:rsidP="000B4E76">
      <w:pPr>
        <w:pStyle w:val="Default"/>
        <w:jc w:val="both"/>
        <w:rPr>
          <w:color w:val="auto"/>
          <w:sz w:val="20"/>
          <w:szCs w:val="20"/>
          <w:lang w:val="ru-RU"/>
        </w:rPr>
      </w:pPr>
      <w:r w:rsidRPr="0070613E">
        <w:rPr>
          <w:color w:val="auto"/>
          <w:sz w:val="20"/>
          <w:szCs w:val="20"/>
          <w:lang w:val="ru-RU"/>
        </w:rPr>
        <w:t xml:space="preserve">Марка </w:t>
      </w:r>
      <w:r w:rsidR="000B4E76" w:rsidRPr="0070613E">
        <w:rPr>
          <w:color w:val="auto"/>
          <w:sz w:val="20"/>
          <w:szCs w:val="20"/>
        </w:rPr>
        <w:t>Fiat</w:t>
      </w:r>
      <w:r w:rsidRPr="0070613E">
        <w:rPr>
          <w:color w:val="auto"/>
          <w:sz w:val="20"/>
          <w:szCs w:val="20"/>
          <w:lang w:val="ru-RU"/>
        </w:rPr>
        <w:t xml:space="preserve"> </w:t>
      </w:r>
      <w:r w:rsidR="000B4E76" w:rsidRPr="0070613E">
        <w:rPr>
          <w:color w:val="auto"/>
          <w:sz w:val="20"/>
          <w:szCs w:val="20"/>
        </w:rPr>
        <w:t>Professional</w:t>
      </w:r>
      <w:r w:rsidRPr="0070613E">
        <w:rPr>
          <w:color w:val="auto"/>
          <w:sz w:val="20"/>
          <w:szCs w:val="20"/>
          <w:lang w:val="ru-RU"/>
        </w:rPr>
        <w:t xml:space="preserve"> планируют динамично развиваться на российском рынке и укреплять свои позиции. В этом году уже запущен ряд интересных программ, направленных на развитие бренда и увеличение продаж. Среди них – финансово-кредитные программы, снижение стоимости ТО, снижение стоимости запасных частей, специальные условия покупки автомобильных аксессуаров и много другое.</w:t>
      </w:r>
    </w:p>
    <w:p w:rsidR="0070613E" w:rsidRPr="0070613E" w:rsidRDefault="0070613E" w:rsidP="000B4E76">
      <w:pPr>
        <w:pStyle w:val="Default"/>
        <w:jc w:val="both"/>
        <w:rPr>
          <w:color w:val="auto"/>
          <w:sz w:val="21"/>
          <w:szCs w:val="21"/>
          <w:lang w:val="ru-RU"/>
        </w:rPr>
      </w:pPr>
    </w:p>
    <w:p w:rsidR="0070613E" w:rsidRPr="0070613E" w:rsidRDefault="0070613E" w:rsidP="0070613E">
      <w:pPr>
        <w:pStyle w:val="Default"/>
        <w:jc w:val="both"/>
        <w:rPr>
          <w:b/>
          <w:bCs/>
          <w:sz w:val="20"/>
          <w:szCs w:val="20"/>
          <w:lang w:val="ru-RU"/>
        </w:rPr>
      </w:pPr>
      <w:r w:rsidRPr="0070613E">
        <w:rPr>
          <w:b/>
          <w:bCs/>
          <w:sz w:val="20"/>
          <w:szCs w:val="20"/>
          <w:lang w:val="ru-RU"/>
        </w:rPr>
        <w:t>О компании ООО «Русфинанс Банк»</w:t>
      </w:r>
    </w:p>
    <w:p w:rsidR="0070613E" w:rsidRPr="0070613E" w:rsidRDefault="0070613E" w:rsidP="0070613E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70613E" w:rsidRPr="0070613E" w:rsidRDefault="0070613E" w:rsidP="0070613E">
      <w:pPr>
        <w:rPr>
          <w:rFonts w:ascii="Arial" w:hAnsi="Arial" w:cs="Arial"/>
          <w:sz w:val="20"/>
          <w:szCs w:val="20"/>
          <w:lang w:val="ru-RU"/>
        </w:rPr>
      </w:pPr>
      <w:r w:rsidRPr="0070613E">
        <w:rPr>
          <w:rFonts w:ascii="Arial" w:hAnsi="Arial" w:cs="Arial"/>
          <w:bCs/>
          <w:sz w:val="20"/>
          <w:szCs w:val="20"/>
          <w:lang w:val="ru-RU"/>
        </w:rPr>
        <w:t xml:space="preserve">ООО «Русфинанс Банк» – стопроцентная дочерняя компания ОАО АКБ «Росбанк». </w:t>
      </w:r>
      <w:r w:rsidRPr="0070613E">
        <w:rPr>
          <w:rFonts w:ascii="Arial" w:hAnsi="Arial" w:cs="Arial"/>
          <w:sz w:val="20"/>
          <w:szCs w:val="20"/>
          <w:lang w:val="ru-RU"/>
        </w:rPr>
        <w:t xml:space="preserve">Росбанк входит в группу </w:t>
      </w:r>
      <w:proofErr w:type="spellStart"/>
      <w:r w:rsidRPr="0070613E">
        <w:rPr>
          <w:rFonts w:ascii="Arial" w:hAnsi="Arial" w:cs="Arial"/>
          <w:sz w:val="20"/>
          <w:szCs w:val="20"/>
        </w:rPr>
        <w:t>Societe</w:t>
      </w:r>
      <w:proofErr w:type="spellEnd"/>
      <w:r w:rsidRPr="0070613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0613E">
        <w:rPr>
          <w:rFonts w:ascii="Arial" w:hAnsi="Arial" w:cs="Arial"/>
          <w:sz w:val="20"/>
          <w:szCs w:val="20"/>
        </w:rPr>
        <w:t>Generale</w:t>
      </w:r>
      <w:proofErr w:type="spellEnd"/>
      <w:r w:rsidRPr="0070613E">
        <w:rPr>
          <w:rFonts w:ascii="Arial" w:hAnsi="Arial" w:cs="Arial"/>
          <w:sz w:val="20"/>
          <w:szCs w:val="20"/>
          <w:lang w:val="ru-RU"/>
        </w:rPr>
        <w:t xml:space="preserve"> – одну из крупнейших международных финансовых групп. Русфинанс Банк специализируется на выдаче потребительских кредитов через сеть более 14 000 партнеров (розничные сети и автодилеры) и собственные представительства региональной сети в 63 регионах России, а также предоставляет дистанционные кредиты (через </w:t>
      </w:r>
      <w:r w:rsidRPr="0070613E">
        <w:rPr>
          <w:rFonts w:ascii="Arial" w:hAnsi="Arial" w:cs="Arial"/>
          <w:sz w:val="20"/>
          <w:szCs w:val="20"/>
        </w:rPr>
        <w:t>call</w:t>
      </w:r>
      <w:r w:rsidRPr="0070613E">
        <w:rPr>
          <w:rFonts w:ascii="Arial" w:hAnsi="Arial" w:cs="Arial"/>
          <w:sz w:val="20"/>
          <w:szCs w:val="20"/>
          <w:lang w:val="ru-RU"/>
        </w:rPr>
        <w:t>-центр). Генеральная лицензия ЦБ РФ №1792 от 13.02.2013</w:t>
      </w:r>
    </w:p>
    <w:p w:rsidR="0070613E" w:rsidRPr="00D66C83" w:rsidRDefault="0070613E" w:rsidP="000B4E76">
      <w:pPr>
        <w:pStyle w:val="Default"/>
        <w:jc w:val="both"/>
        <w:rPr>
          <w:color w:val="auto"/>
          <w:sz w:val="21"/>
          <w:szCs w:val="21"/>
          <w:lang w:val="ru-RU"/>
        </w:rPr>
      </w:pPr>
    </w:p>
    <w:p w:rsidR="009002CA" w:rsidRPr="009479BE" w:rsidRDefault="009002CA" w:rsidP="009002CA">
      <w:pPr>
        <w:rPr>
          <w:rFonts w:ascii="Arial" w:hAnsi="Arial" w:cs="Arial"/>
          <w:sz w:val="20"/>
          <w:szCs w:val="20"/>
          <w:u w:val="single"/>
          <w:lang w:val="ru-RU"/>
        </w:rPr>
      </w:pPr>
      <w:r w:rsidRPr="009479BE">
        <w:rPr>
          <w:rFonts w:ascii="Arial" w:hAnsi="Arial" w:cs="Arial"/>
          <w:sz w:val="20"/>
          <w:szCs w:val="20"/>
          <w:u w:val="single"/>
          <w:lang w:val="ru-RU"/>
        </w:rPr>
        <w:t>За дополнительной информацией обращайтесь, пожалуйста, в пресс-службу «Крайслер Рус»:</w:t>
      </w:r>
    </w:p>
    <w:p w:rsidR="009002CA" w:rsidRPr="009479BE" w:rsidRDefault="009002CA" w:rsidP="009002CA">
      <w:pPr>
        <w:rPr>
          <w:rFonts w:ascii="Arial" w:hAnsi="Arial" w:cs="Arial"/>
          <w:sz w:val="20"/>
          <w:szCs w:val="20"/>
          <w:u w:val="single"/>
          <w:lang w:val="ru-RU"/>
        </w:rPr>
      </w:pPr>
    </w:p>
    <w:p w:rsidR="009002CA" w:rsidRPr="009479BE" w:rsidRDefault="009002CA" w:rsidP="009002CA">
      <w:pPr>
        <w:rPr>
          <w:rFonts w:ascii="Arial" w:hAnsi="Arial" w:cs="Arial"/>
          <w:sz w:val="20"/>
          <w:szCs w:val="20"/>
          <w:lang w:val="ru-RU"/>
        </w:rPr>
      </w:pPr>
      <w:r w:rsidRPr="009479BE">
        <w:rPr>
          <w:rFonts w:ascii="Arial" w:hAnsi="Arial" w:cs="Arial"/>
          <w:sz w:val="20"/>
          <w:szCs w:val="20"/>
          <w:lang w:val="ru-RU"/>
        </w:rPr>
        <w:t xml:space="preserve">Ирина Голубева </w:t>
      </w:r>
      <w:hyperlink r:id="rId8" w:history="1">
        <w:r w:rsidRPr="009479BE">
          <w:rPr>
            <w:rStyle w:val="Hyperlink"/>
            <w:rFonts w:ascii="Arial" w:hAnsi="Arial" w:cs="Arial"/>
            <w:sz w:val="20"/>
            <w:szCs w:val="20"/>
          </w:rPr>
          <w:t>irina</w:t>
        </w:r>
        <w:r w:rsidRPr="009479BE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9479BE">
          <w:rPr>
            <w:rStyle w:val="Hyperlink"/>
            <w:rFonts w:ascii="Arial" w:hAnsi="Arial" w:cs="Arial"/>
            <w:sz w:val="20"/>
            <w:szCs w:val="20"/>
          </w:rPr>
          <w:t>golubeva</w:t>
        </w:r>
        <w:r w:rsidRPr="009479BE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r w:rsidRPr="009479BE">
          <w:rPr>
            <w:rStyle w:val="Hyperlink"/>
            <w:rFonts w:ascii="Arial" w:hAnsi="Arial" w:cs="Arial"/>
            <w:sz w:val="20"/>
            <w:szCs w:val="20"/>
          </w:rPr>
          <w:t>hkstrategies</w:t>
        </w:r>
        <w:r w:rsidRPr="009479BE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9479BE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r w:rsidRPr="009479BE">
        <w:rPr>
          <w:rFonts w:ascii="Arial" w:hAnsi="Arial" w:cs="Arial"/>
          <w:sz w:val="20"/>
          <w:szCs w:val="20"/>
          <w:lang w:val="ru-RU"/>
        </w:rPr>
        <w:t xml:space="preserve">, </w:t>
      </w:r>
    </w:p>
    <w:p w:rsidR="009002CA" w:rsidRPr="009479BE" w:rsidRDefault="009002CA" w:rsidP="009002CA">
      <w:pPr>
        <w:rPr>
          <w:rFonts w:ascii="Arial" w:hAnsi="Arial" w:cs="Arial"/>
          <w:sz w:val="20"/>
          <w:szCs w:val="20"/>
          <w:lang w:val="ru-RU"/>
        </w:rPr>
      </w:pPr>
      <w:r w:rsidRPr="009479BE">
        <w:rPr>
          <w:rFonts w:ascii="Arial" w:hAnsi="Arial" w:cs="Arial"/>
          <w:sz w:val="20"/>
          <w:szCs w:val="20"/>
          <w:lang w:val="ru-RU"/>
        </w:rPr>
        <w:t>+7-495-775-00-77,  +7-926-825-96-56</w:t>
      </w:r>
    </w:p>
    <w:p w:rsidR="009002CA" w:rsidRDefault="009002CA" w:rsidP="009002CA">
      <w:pPr>
        <w:pStyle w:val="Default"/>
        <w:jc w:val="both"/>
        <w:rPr>
          <w:sz w:val="22"/>
          <w:szCs w:val="22"/>
          <w:lang w:val="ru-RU"/>
        </w:rPr>
      </w:pPr>
    </w:p>
    <w:p w:rsidR="009002CA" w:rsidRPr="009002CA" w:rsidRDefault="009002CA" w:rsidP="009002CA">
      <w:pPr>
        <w:pStyle w:val="Default"/>
        <w:rPr>
          <w:lang w:val="ru-RU"/>
        </w:rPr>
      </w:pPr>
    </w:p>
    <w:sectPr w:rsidR="009002CA" w:rsidRPr="009002CA" w:rsidSect="00604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9B"/>
    <w:multiLevelType w:val="hybridMultilevel"/>
    <w:tmpl w:val="293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45A"/>
    <w:multiLevelType w:val="hybridMultilevel"/>
    <w:tmpl w:val="EBACC28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98634C"/>
    <w:multiLevelType w:val="hybridMultilevel"/>
    <w:tmpl w:val="62B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B5B"/>
    <w:multiLevelType w:val="hybridMultilevel"/>
    <w:tmpl w:val="37A8A132"/>
    <w:lvl w:ilvl="0" w:tplc="6702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3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8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0F10B1"/>
    <w:multiLevelType w:val="hybridMultilevel"/>
    <w:tmpl w:val="F11C3D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8"/>
    <w:rsid w:val="00052A23"/>
    <w:rsid w:val="00066D8C"/>
    <w:rsid w:val="00087DD6"/>
    <w:rsid w:val="000B4E76"/>
    <w:rsid w:val="00130291"/>
    <w:rsid w:val="0016739F"/>
    <w:rsid w:val="00176849"/>
    <w:rsid w:val="00184AB2"/>
    <w:rsid w:val="001B2008"/>
    <w:rsid w:val="001D4B75"/>
    <w:rsid w:val="00204B5A"/>
    <w:rsid w:val="00275FCA"/>
    <w:rsid w:val="00290D5F"/>
    <w:rsid w:val="00290E2D"/>
    <w:rsid w:val="00291EEA"/>
    <w:rsid w:val="002E40C4"/>
    <w:rsid w:val="00303DD2"/>
    <w:rsid w:val="003306E2"/>
    <w:rsid w:val="0038598B"/>
    <w:rsid w:val="003A0AF5"/>
    <w:rsid w:val="003D4494"/>
    <w:rsid w:val="004106C8"/>
    <w:rsid w:val="004373B3"/>
    <w:rsid w:val="00465FB0"/>
    <w:rsid w:val="00486707"/>
    <w:rsid w:val="004B2A83"/>
    <w:rsid w:val="004C343A"/>
    <w:rsid w:val="004C6396"/>
    <w:rsid w:val="004E7C1F"/>
    <w:rsid w:val="00501B81"/>
    <w:rsid w:val="005F189F"/>
    <w:rsid w:val="00604D1A"/>
    <w:rsid w:val="0064627F"/>
    <w:rsid w:val="00650B8A"/>
    <w:rsid w:val="006655FF"/>
    <w:rsid w:val="0068234A"/>
    <w:rsid w:val="006954AC"/>
    <w:rsid w:val="0070613E"/>
    <w:rsid w:val="007668C3"/>
    <w:rsid w:val="00797037"/>
    <w:rsid w:val="007B040E"/>
    <w:rsid w:val="007D1A81"/>
    <w:rsid w:val="007D2BE8"/>
    <w:rsid w:val="008318DD"/>
    <w:rsid w:val="00872ABE"/>
    <w:rsid w:val="00895A1A"/>
    <w:rsid w:val="008B15EF"/>
    <w:rsid w:val="008E4798"/>
    <w:rsid w:val="009002CA"/>
    <w:rsid w:val="00930767"/>
    <w:rsid w:val="00937B9A"/>
    <w:rsid w:val="0096345C"/>
    <w:rsid w:val="00997338"/>
    <w:rsid w:val="009A0471"/>
    <w:rsid w:val="009B478F"/>
    <w:rsid w:val="009F48CA"/>
    <w:rsid w:val="00A233F7"/>
    <w:rsid w:val="00A3607B"/>
    <w:rsid w:val="00A37436"/>
    <w:rsid w:val="00A666A1"/>
    <w:rsid w:val="00AD5307"/>
    <w:rsid w:val="00B56108"/>
    <w:rsid w:val="00B57A02"/>
    <w:rsid w:val="00B84A9C"/>
    <w:rsid w:val="00B93F5C"/>
    <w:rsid w:val="00B959E8"/>
    <w:rsid w:val="00BA2BA3"/>
    <w:rsid w:val="00BD6249"/>
    <w:rsid w:val="00BF40A3"/>
    <w:rsid w:val="00C149A5"/>
    <w:rsid w:val="00C45463"/>
    <w:rsid w:val="00C736B7"/>
    <w:rsid w:val="00C74F53"/>
    <w:rsid w:val="00CB1743"/>
    <w:rsid w:val="00D66878"/>
    <w:rsid w:val="00D66C83"/>
    <w:rsid w:val="00DE39FB"/>
    <w:rsid w:val="00E53F76"/>
    <w:rsid w:val="00ED6025"/>
    <w:rsid w:val="00F01193"/>
    <w:rsid w:val="00F16877"/>
    <w:rsid w:val="00F27382"/>
    <w:rsid w:val="00FA7B45"/>
    <w:rsid w:val="00FB0C64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20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B15EF"/>
    <w:pPr>
      <w:ind w:left="720"/>
      <w:contextualSpacing/>
    </w:pPr>
  </w:style>
  <w:style w:type="character" w:customStyle="1" w:styleId="menulogospace">
    <w:name w:val="menu_logospace"/>
    <w:basedOn w:val="DefaultParagraphFont"/>
    <w:uiPriority w:val="99"/>
    <w:rsid w:val="00650B8A"/>
    <w:rPr>
      <w:rFonts w:cs="Times New Roman"/>
    </w:rPr>
  </w:style>
  <w:style w:type="character" w:styleId="Hyperlink">
    <w:name w:val="Hyperlink"/>
    <w:uiPriority w:val="99"/>
    <w:unhideWhenUsed/>
    <w:rsid w:val="00A3607B"/>
    <w:rPr>
      <w:color w:val="0000FF"/>
      <w:u w:val="single"/>
    </w:rPr>
  </w:style>
  <w:style w:type="paragraph" w:customStyle="1" w:styleId="Default">
    <w:name w:val="Default"/>
    <w:rsid w:val="009002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29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91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20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B15EF"/>
    <w:pPr>
      <w:ind w:left="720"/>
      <w:contextualSpacing/>
    </w:pPr>
  </w:style>
  <w:style w:type="character" w:customStyle="1" w:styleId="menulogospace">
    <w:name w:val="menu_logospace"/>
    <w:basedOn w:val="DefaultParagraphFont"/>
    <w:uiPriority w:val="99"/>
    <w:rsid w:val="00650B8A"/>
    <w:rPr>
      <w:rFonts w:cs="Times New Roman"/>
    </w:rPr>
  </w:style>
  <w:style w:type="character" w:styleId="Hyperlink">
    <w:name w:val="Hyperlink"/>
    <w:uiPriority w:val="99"/>
    <w:unhideWhenUsed/>
    <w:rsid w:val="00A3607B"/>
    <w:rPr>
      <w:color w:val="0000FF"/>
      <w:u w:val="single"/>
    </w:rPr>
  </w:style>
  <w:style w:type="paragraph" w:customStyle="1" w:styleId="Default">
    <w:name w:val="Default"/>
    <w:rsid w:val="009002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29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9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olubeva@hkstrateg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AAD-E729-4C72-B34D-EA8B197A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PBN H+K Strategies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Reshetilo</dc:creator>
  <cp:lastModifiedBy>Irina Golubeva</cp:lastModifiedBy>
  <cp:revision>2</cp:revision>
  <dcterms:created xsi:type="dcterms:W3CDTF">2013-08-05T09:59:00Z</dcterms:created>
  <dcterms:modified xsi:type="dcterms:W3CDTF">2013-08-05T09:59:00Z</dcterms:modified>
</cp:coreProperties>
</file>